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0FCDA" w14:textId="23D0E248" w:rsidR="00E960BA" w:rsidRDefault="00E960BA" w:rsidP="00E960BA">
      <w:pPr>
        <w:tabs>
          <w:tab w:val="left" w:pos="7650"/>
        </w:tabs>
        <w:jc w:val="right"/>
      </w:pPr>
      <w:r>
        <w:rPr>
          <w:noProof/>
        </w:rPr>
        <w:drawing>
          <wp:anchor distT="0" distB="0" distL="114300" distR="114300" simplePos="0" relativeHeight="251663360" behindDoc="0" locked="0" layoutInCell="1" allowOverlap="1" wp14:anchorId="4920EEAB" wp14:editId="7F1D5849">
            <wp:simplePos x="0" y="0"/>
            <wp:positionH relativeFrom="column">
              <wp:posOffset>2785745</wp:posOffset>
            </wp:positionH>
            <wp:positionV relativeFrom="paragraph">
              <wp:posOffset>57785</wp:posOffset>
            </wp:positionV>
            <wp:extent cx="800100" cy="91440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7CA0EBCB" w14:textId="77777777" w:rsidR="00E960BA" w:rsidRDefault="00E960BA" w:rsidP="00E960BA">
      <w:pPr>
        <w:jc w:val="center"/>
        <w:rPr>
          <w:sz w:val="16"/>
        </w:rPr>
      </w:pPr>
    </w:p>
    <w:p w14:paraId="4482B837" w14:textId="77777777" w:rsidR="00E960BA" w:rsidRDefault="00E960BA" w:rsidP="00E960BA">
      <w:pPr>
        <w:rPr>
          <w:sz w:val="24"/>
        </w:rPr>
      </w:pPr>
    </w:p>
    <w:p w14:paraId="65E1FE5B" w14:textId="77777777" w:rsidR="00E960BA" w:rsidRDefault="00E960BA" w:rsidP="00E960BA"/>
    <w:p w14:paraId="29E7C3E0" w14:textId="77777777" w:rsidR="00E960BA" w:rsidRDefault="00E960BA" w:rsidP="00E960BA"/>
    <w:p w14:paraId="3B52218C" w14:textId="1F859E14" w:rsidR="00E960BA" w:rsidRDefault="00E960BA" w:rsidP="00E960BA">
      <w:pPr>
        <w:pStyle w:val="2"/>
        <w:spacing w:line="260" w:lineRule="exact"/>
        <w:jc w:val="center"/>
        <w:rPr>
          <w:rFonts w:ascii="Arial" w:hAnsi="Arial" w:cs="Arial"/>
          <w:szCs w:val="28"/>
        </w:rPr>
      </w:pPr>
    </w:p>
    <w:p w14:paraId="640E2866" w14:textId="77777777" w:rsidR="00E960BA" w:rsidRPr="00E960BA" w:rsidRDefault="00E960BA" w:rsidP="00E960BA"/>
    <w:p w14:paraId="58DDC20A" w14:textId="77777777" w:rsidR="00E960BA" w:rsidRDefault="00E960BA" w:rsidP="00E960BA">
      <w:pPr>
        <w:pStyle w:val="2"/>
        <w:spacing w:line="260" w:lineRule="exact"/>
        <w:jc w:val="center"/>
        <w:rPr>
          <w:rFonts w:ascii="Arial" w:hAnsi="Arial" w:cs="Arial"/>
          <w:szCs w:val="28"/>
        </w:rPr>
      </w:pPr>
      <w:r>
        <w:rPr>
          <w:rFonts w:ascii="Arial" w:hAnsi="Arial" w:cs="Arial"/>
          <w:szCs w:val="28"/>
        </w:rPr>
        <w:t>Российская Федерация</w:t>
      </w:r>
    </w:p>
    <w:p w14:paraId="4E69CCBA" w14:textId="77777777" w:rsidR="00E960BA" w:rsidRDefault="00E960BA" w:rsidP="00E960BA">
      <w:pPr>
        <w:pStyle w:val="4"/>
        <w:spacing w:line="260" w:lineRule="exact"/>
        <w:jc w:val="center"/>
        <w:rPr>
          <w:rFonts w:ascii="Arial" w:hAnsi="Arial" w:cs="Arial"/>
          <w:bCs w:val="0"/>
          <w:szCs w:val="28"/>
        </w:rPr>
      </w:pPr>
      <w:r>
        <w:rPr>
          <w:rFonts w:ascii="Arial" w:hAnsi="Arial" w:cs="Arial"/>
          <w:bCs w:val="0"/>
          <w:szCs w:val="28"/>
        </w:rPr>
        <w:t>Новгородская область</w:t>
      </w:r>
    </w:p>
    <w:p w14:paraId="4BDFE645" w14:textId="77777777" w:rsidR="00E960BA" w:rsidRDefault="00E960BA" w:rsidP="00E960BA">
      <w:pPr>
        <w:spacing w:line="260" w:lineRule="exact"/>
        <w:jc w:val="center"/>
        <w:rPr>
          <w:rFonts w:ascii="Arial" w:hAnsi="Arial" w:cs="Arial"/>
          <w:b/>
          <w:sz w:val="28"/>
          <w:szCs w:val="28"/>
        </w:rPr>
      </w:pPr>
      <w:proofErr w:type="spellStart"/>
      <w:r>
        <w:rPr>
          <w:rFonts w:ascii="Arial" w:hAnsi="Arial" w:cs="Arial"/>
          <w:b/>
          <w:sz w:val="28"/>
          <w:szCs w:val="28"/>
        </w:rPr>
        <w:t>Боровичский</w:t>
      </w:r>
      <w:proofErr w:type="spellEnd"/>
      <w:r>
        <w:rPr>
          <w:rFonts w:ascii="Arial" w:hAnsi="Arial" w:cs="Arial"/>
          <w:b/>
          <w:sz w:val="28"/>
          <w:szCs w:val="28"/>
        </w:rPr>
        <w:t xml:space="preserve"> район</w:t>
      </w:r>
    </w:p>
    <w:p w14:paraId="6791B1B7" w14:textId="77777777" w:rsidR="00E960BA" w:rsidRDefault="00E960BA" w:rsidP="00E960BA">
      <w:pPr>
        <w:spacing w:line="260" w:lineRule="exact"/>
        <w:jc w:val="center"/>
        <w:rPr>
          <w:rFonts w:ascii="Arial" w:hAnsi="Arial" w:cs="Arial"/>
          <w:b/>
        </w:rPr>
      </w:pPr>
    </w:p>
    <w:p w14:paraId="5B5BB2B7" w14:textId="77777777" w:rsidR="00E960BA" w:rsidRDefault="00E960BA" w:rsidP="00BD76FF">
      <w:pPr>
        <w:pStyle w:val="3"/>
        <w:spacing w:line="320" w:lineRule="exact"/>
        <w:jc w:val="center"/>
        <w:rPr>
          <w:rFonts w:ascii="Arial" w:hAnsi="Arial" w:cs="Arial"/>
          <w:szCs w:val="28"/>
        </w:rPr>
      </w:pPr>
      <w:r>
        <w:rPr>
          <w:rFonts w:ascii="Arial" w:hAnsi="Arial" w:cs="Arial"/>
          <w:szCs w:val="28"/>
        </w:rPr>
        <w:t xml:space="preserve">СОВЕТ ДЕПУТАТОВ </w:t>
      </w:r>
      <w:proofErr w:type="gramStart"/>
      <w:r>
        <w:rPr>
          <w:rFonts w:ascii="Arial" w:hAnsi="Arial" w:cs="Arial"/>
          <w:szCs w:val="28"/>
        </w:rPr>
        <w:t>ОПЕЧЕНСКОГО</w:t>
      </w:r>
      <w:proofErr w:type="gramEnd"/>
    </w:p>
    <w:p w14:paraId="67E3EC45" w14:textId="77777777" w:rsidR="00E960BA" w:rsidRDefault="00E960BA" w:rsidP="00BD76FF">
      <w:pPr>
        <w:jc w:val="center"/>
        <w:rPr>
          <w:rFonts w:ascii="Arial" w:hAnsi="Arial" w:cs="Arial"/>
          <w:b/>
          <w:sz w:val="28"/>
          <w:szCs w:val="28"/>
        </w:rPr>
      </w:pPr>
      <w:r>
        <w:rPr>
          <w:rFonts w:ascii="Arial" w:hAnsi="Arial" w:cs="Arial"/>
          <w:b/>
          <w:sz w:val="28"/>
          <w:szCs w:val="28"/>
        </w:rPr>
        <w:t>СЕЛЬСКОГО ПОСЕЛЕНИЯ</w:t>
      </w:r>
      <w:bookmarkStart w:id="0" w:name="_GoBack"/>
      <w:bookmarkEnd w:id="0"/>
    </w:p>
    <w:p w14:paraId="2DEC1272" w14:textId="77777777" w:rsidR="00E960BA" w:rsidRDefault="00E960BA" w:rsidP="00E960BA">
      <w:pPr>
        <w:jc w:val="center"/>
        <w:rPr>
          <w:rFonts w:ascii="Arial" w:hAnsi="Arial" w:cs="Arial"/>
          <w:b/>
          <w:sz w:val="18"/>
          <w:szCs w:val="18"/>
        </w:rPr>
      </w:pPr>
    </w:p>
    <w:p w14:paraId="548C7129" w14:textId="77777777" w:rsidR="00E960BA" w:rsidRDefault="00E960BA" w:rsidP="00E960BA">
      <w:pPr>
        <w:pStyle w:val="1"/>
        <w:spacing w:before="120" w:line="360" w:lineRule="auto"/>
        <w:rPr>
          <w:b/>
          <w:szCs w:val="24"/>
        </w:rPr>
      </w:pPr>
      <w:proofErr w:type="gramStart"/>
      <w:r>
        <w:rPr>
          <w:rFonts w:ascii="Arial" w:hAnsi="Arial" w:cs="Arial"/>
          <w:b/>
          <w:bCs/>
        </w:rPr>
        <w:t>Р</w:t>
      </w:r>
      <w:proofErr w:type="gramEnd"/>
      <w:r>
        <w:rPr>
          <w:rFonts w:ascii="Arial" w:hAnsi="Arial" w:cs="Arial"/>
          <w:b/>
          <w:bCs/>
        </w:rPr>
        <w:t xml:space="preserve"> Е Ш Е Н И</w:t>
      </w:r>
      <w:r>
        <w:rPr>
          <w:b/>
          <w:bCs/>
        </w:rPr>
        <w:t xml:space="preserve"> </w:t>
      </w:r>
      <w:r>
        <w:rPr>
          <w:rFonts w:ascii="Arial" w:hAnsi="Arial" w:cs="Arial"/>
          <w:b/>
          <w:bCs/>
        </w:rPr>
        <w:t>Е</w:t>
      </w:r>
    </w:p>
    <w:tbl>
      <w:tblPr>
        <w:tblW w:w="0" w:type="auto"/>
        <w:jc w:val="center"/>
        <w:tblLook w:val="04A0" w:firstRow="1" w:lastRow="0" w:firstColumn="1" w:lastColumn="0" w:noHBand="0" w:noVBand="1"/>
      </w:tblPr>
      <w:tblGrid>
        <w:gridCol w:w="500"/>
        <w:gridCol w:w="1689"/>
        <w:gridCol w:w="445"/>
        <w:gridCol w:w="735"/>
      </w:tblGrid>
      <w:tr w:rsidR="00E960BA" w14:paraId="2C7DB849" w14:textId="77777777" w:rsidTr="00E960BA">
        <w:trPr>
          <w:trHeight w:val="188"/>
          <w:jc w:val="center"/>
        </w:trPr>
        <w:tc>
          <w:tcPr>
            <w:tcW w:w="479" w:type="dxa"/>
            <w:hideMark/>
          </w:tcPr>
          <w:p w14:paraId="2ADE1241" w14:textId="77777777" w:rsidR="00E960BA" w:rsidRDefault="00E960BA">
            <w:pPr>
              <w:rPr>
                <w:rFonts w:ascii="Arial" w:hAnsi="Arial" w:cs="Arial"/>
                <w:sz w:val="28"/>
                <w:szCs w:val="24"/>
              </w:rPr>
            </w:pPr>
            <w:r>
              <w:rPr>
                <w:rFonts w:ascii="Arial" w:hAnsi="Arial" w:cs="Arial"/>
                <w:sz w:val="28"/>
              </w:rPr>
              <w:t>от</w:t>
            </w:r>
          </w:p>
        </w:tc>
        <w:tc>
          <w:tcPr>
            <w:tcW w:w="1689" w:type="dxa"/>
            <w:tcBorders>
              <w:top w:val="nil"/>
              <w:left w:val="nil"/>
              <w:bottom w:val="single" w:sz="4" w:space="0" w:color="auto"/>
              <w:right w:val="nil"/>
            </w:tcBorders>
            <w:hideMark/>
          </w:tcPr>
          <w:p w14:paraId="246F11B8" w14:textId="5216E131" w:rsidR="00E960BA" w:rsidRDefault="00BD76FF">
            <w:pPr>
              <w:rPr>
                <w:rFonts w:ascii="Arial" w:hAnsi="Arial" w:cs="Arial"/>
                <w:b/>
                <w:bCs/>
                <w:sz w:val="28"/>
                <w:szCs w:val="24"/>
              </w:rPr>
            </w:pPr>
            <w:r>
              <w:rPr>
                <w:rFonts w:ascii="Arial" w:hAnsi="Arial" w:cs="Arial"/>
                <w:b/>
                <w:bCs/>
                <w:sz w:val="28"/>
              </w:rPr>
              <w:t>19</w:t>
            </w:r>
            <w:r w:rsidR="00E960BA">
              <w:rPr>
                <w:rFonts w:ascii="Arial" w:hAnsi="Arial" w:cs="Arial"/>
                <w:b/>
                <w:bCs/>
                <w:sz w:val="28"/>
              </w:rPr>
              <w:t>.10.2023</w:t>
            </w:r>
          </w:p>
        </w:tc>
        <w:tc>
          <w:tcPr>
            <w:tcW w:w="445" w:type="dxa"/>
            <w:hideMark/>
          </w:tcPr>
          <w:p w14:paraId="54078BF8" w14:textId="77777777" w:rsidR="00E960BA" w:rsidRDefault="00E960BA">
            <w:pPr>
              <w:rPr>
                <w:rFonts w:ascii="Arial" w:hAnsi="Arial" w:cs="Arial"/>
                <w:sz w:val="24"/>
                <w:szCs w:val="24"/>
              </w:rPr>
            </w:pPr>
            <w:r>
              <w:rPr>
                <w:rFonts w:ascii="Arial" w:hAnsi="Arial" w:cs="Arial"/>
              </w:rPr>
              <w:t>№</w:t>
            </w:r>
          </w:p>
        </w:tc>
        <w:tc>
          <w:tcPr>
            <w:tcW w:w="735" w:type="dxa"/>
            <w:tcBorders>
              <w:top w:val="nil"/>
              <w:left w:val="nil"/>
              <w:bottom w:val="single" w:sz="4" w:space="0" w:color="auto"/>
              <w:right w:val="nil"/>
            </w:tcBorders>
          </w:tcPr>
          <w:p w14:paraId="409197EA" w14:textId="615B220A" w:rsidR="00E960BA" w:rsidRDefault="00BD76FF">
            <w:pPr>
              <w:rPr>
                <w:rFonts w:ascii="Arial" w:hAnsi="Arial" w:cs="Arial"/>
                <w:b/>
                <w:bCs/>
                <w:sz w:val="28"/>
                <w:szCs w:val="24"/>
              </w:rPr>
            </w:pPr>
            <w:r>
              <w:rPr>
                <w:rFonts w:ascii="Arial" w:hAnsi="Arial" w:cs="Arial"/>
                <w:b/>
                <w:bCs/>
                <w:sz w:val="28"/>
                <w:szCs w:val="24"/>
              </w:rPr>
              <w:t>146</w:t>
            </w:r>
          </w:p>
        </w:tc>
      </w:tr>
    </w:tbl>
    <w:p w14:paraId="6E139EE9" w14:textId="77777777" w:rsidR="00E960BA" w:rsidRDefault="00E960BA" w:rsidP="00E960BA">
      <w:pPr>
        <w:jc w:val="center"/>
        <w:rPr>
          <w:sz w:val="28"/>
        </w:rPr>
      </w:pPr>
      <w:r>
        <w:rPr>
          <w:sz w:val="28"/>
        </w:rPr>
        <w:t>с. Опеченский Посад</w:t>
      </w:r>
    </w:p>
    <w:p w14:paraId="01C43B0C" w14:textId="77777777" w:rsidR="00E960BA" w:rsidRDefault="00E960BA" w:rsidP="00E960BA">
      <w:pPr>
        <w:rPr>
          <w:sz w:val="28"/>
        </w:rPr>
      </w:pPr>
    </w:p>
    <w:p w14:paraId="6019EC23" w14:textId="77777777" w:rsidR="00E960BA" w:rsidRDefault="00E960BA" w:rsidP="00E960BA">
      <w:pPr>
        <w:pStyle w:val="a6"/>
        <w:spacing w:before="0" w:beforeAutospacing="0" w:after="0" w:afterAutospacing="0"/>
        <w:jc w:val="center"/>
        <w:rPr>
          <w:b/>
          <w:sz w:val="28"/>
          <w:szCs w:val="28"/>
        </w:rPr>
      </w:pPr>
      <w:r>
        <w:rPr>
          <w:b/>
          <w:sz w:val="28"/>
          <w:szCs w:val="28"/>
        </w:rPr>
        <w:t xml:space="preserve">Об утверждении протокола публичных слушаний по проекту изменений и дополнений  в Устав Опеченского сельского поселения </w:t>
      </w:r>
      <w:proofErr w:type="spellStart"/>
      <w:r>
        <w:rPr>
          <w:b/>
          <w:sz w:val="28"/>
          <w:szCs w:val="28"/>
        </w:rPr>
        <w:t>Боровичского</w:t>
      </w:r>
      <w:proofErr w:type="spellEnd"/>
      <w:r>
        <w:rPr>
          <w:b/>
          <w:sz w:val="28"/>
          <w:szCs w:val="28"/>
        </w:rPr>
        <w:t xml:space="preserve"> муниципального района Новгородской области</w:t>
      </w:r>
    </w:p>
    <w:p w14:paraId="5D84DE12" w14:textId="77777777" w:rsidR="00E960BA" w:rsidRDefault="00E960BA" w:rsidP="00E960BA">
      <w:pPr>
        <w:pStyle w:val="a6"/>
        <w:spacing w:before="0" w:beforeAutospacing="0" w:after="0" w:afterAutospacing="0"/>
        <w:jc w:val="center"/>
        <w:rPr>
          <w:b/>
          <w:sz w:val="28"/>
          <w:szCs w:val="28"/>
        </w:rPr>
      </w:pPr>
    </w:p>
    <w:p w14:paraId="4D4843D6" w14:textId="77777777" w:rsidR="00E960BA" w:rsidRDefault="00E960BA" w:rsidP="00E960BA">
      <w:pPr>
        <w:pStyle w:val="5"/>
        <w:ind w:firstLine="708"/>
        <w:jc w:val="both"/>
        <w:rPr>
          <w:szCs w:val="24"/>
        </w:rPr>
      </w:pPr>
      <w:proofErr w:type="gramStart"/>
      <w:r>
        <w:t xml:space="preserve">В соответствии с решением Совета депутатов Опеченского сельского поселения </w:t>
      </w:r>
      <w:r>
        <w:rPr>
          <w:shd w:val="clear" w:color="auto" w:fill="FFFFFF"/>
        </w:rPr>
        <w:t>от 20.12.2019 № 172 «Об утверждении Порядка учёта предложений граждан по проекту Устава Опеченского сельского поселения, проекту решения Совета депутатов Опеченского сельского поселения о внесении изменений и дополнений в Устав Опеченского сельского поселения и Порядка участия граждан в обсуждении проекта Устава Опеченского сельского поселения, проекта решения Совета депутатов Опеченского сельского поселения о</w:t>
      </w:r>
      <w:proofErr w:type="gramEnd"/>
      <w:r>
        <w:rPr>
          <w:shd w:val="clear" w:color="auto" w:fill="FFFFFF"/>
        </w:rPr>
        <w:t xml:space="preserve"> </w:t>
      </w:r>
      <w:proofErr w:type="gramStart"/>
      <w:r>
        <w:rPr>
          <w:shd w:val="clear" w:color="auto" w:fill="FFFFFF"/>
        </w:rPr>
        <w:t>внесении</w:t>
      </w:r>
      <w:proofErr w:type="gramEnd"/>
      <w:r>
        <w:rPr>
          <w:shd w:val="clear" w:color="auto" w:fill="FFFFFF"/>
        </w:rPr>
        <w:t xml:space="preserve"> изменений и дополнений в Устав Опеченского сельского поселения»</w:t>
      </w:r>
    </w:p>
    <w:p w14:paraId="685F46C6" w14:textId="77777777" w:rsidR="00E960BA" w:rsidRDefault="00E960BA" w:rsidP="00E960BA">
      <w:pPr>
        <w:ind w:firstLine="708"/>
        <w:jc w:val="both"/>
        <w:rPr>
          <w:sz w:val="28"/>
          <w:szCs w:val="28"/>
        </w:rPr>
      </w:pPr>
    </w:p>
    <w:p w14:paraId="2A2B188F" w14:textId="77777777" w:rsidR="00E960BA" w:rsidRDefault="00E960BA" w:rsidP="00E960BA">
      <w:pPr>
        <w:jc w:val="both"/>
        <w:rPr>
          <w:b/>
          <w:sz w:val="28"/>
          <w:szCs w:val="28"/>
        </w:rPr>
      </w:pPr>
      <w:r>
        <w:rPr>
          <w:b/>
          <w:sz w:val="28"/>
          <w:szCs w:val="28"/>
        </w:rPr>
        <w:t xml:space="preserve">          Совет депутатов Опеченского сельского поселения</w:t>
      </w:r>
    </w:p>
    <w:p w14:paraId="5259FEBD" w14:textId="77777777" w:rsidR="00E960BA" w:rsidRDefault="00E960BA" w:rsidP="00E960BA">
      <w:pPr>
        <w:jc w:val="both"/>
        <w:rPr>
          <w:b/>
          <w:sz w:val="28"/>
          <w:szCs w:val="28"/>
        </w:rPr>
      </w:pPr>
      <w:r>
        <w:rPr>
          <w:b/>
          <w:sz w:val="28"/>
          <w:szCs w:val="28"/>
        </w:rPr>
        <w:t xml:space="preserve">          РЕШИЛ:</w:t>
      </w:r>
    </w:p>
    <w:p w14:paraId="618E7BDD" w14:textId="77777777" w:rsidR="00E960BA" w:rsidRDefault="00E960BA" w:rsidP="00E960BA">
      <w:pPr>
        <w:pStyle w:val="a6"/>
        <w:spacing w:before="0" w:beforeAutospacing="0" w:after="0" w:afterAutospacing="0"/>
        <w:jc w:val="both"/>
        <w:rPr>
          <w:sz w:val="28"/>
          <w:szCs w:val="28"/>
        </w:rPr>
      </w:pPr>
      <w:r>
        <w:rPr>
          <w:sz w:val="28"/>
          <w:szCs w:val="28"/>
        </w:rPr>
        <w:t xml:space="preserve">1. Утвердить  прилагаемый протокол публичных слушаний по проекту изменений и дополнений в Устав Опеченского сельского поселения </w:t>
      </w:r>
      <w:proofErr w:type="spellStart"/>
      <w:r>
        <w:rPr>
          <w:sz w:val="28"/>
          <w:szCs w:val="28"/>
        </w:rPr>
        <w:t>Боровичского</w:t>
      </w:r>
      <w:proofErr w:type="spellEnd"/>
      <w:r>
        <w:rPr>
          <w:sz w:val="28"/>
          <w:szCs w:val="28"/>
        </w:rPr>
        <w:t xml:space="preserve"> муниципального района Новгородской области</w:t>
      </w:r>
    </w:p>
    <w:p w14:paraId="3232BA02" w14:textId="77777777" w:rsidR="00E960BA" w:rsidRDefault="00E960BA" w:rsidP="00E960BA">
      <w:pPr>
        <w:rPr>
          <w:b/>
          <w:sz w:val="28"/>
          <w:szCs w:val="28"/>
        </w:rPr>
      </w:pPr>
    </w:p>
    <w:p w14:paraId="5F16A7B5" w14:textId="77777777" w:rsidR="00E960BA" w:rsidRDefault="00E960BA" w:rsidP="00E960BA">
      <w:pPr>
        <w:rPr>
          <w:b/>
          <w:sz w:val="28"/>
          <w:szCs w:val="28"/>
        </w:rPr>
      </w:pPr>
    </w:p>
    <w:p w14:paraId="032CA173" w14:textId="77777777" w:rsidR="00E960BA" w:rsidRDefault="00E960BA" w:rsidP="00E960BA">
      <w:pPr>
        <w:rPr>
          <w:b/>
          <w:sz w:val="28"/>
          <w:szCs w:val="28"/>
        </w:rPr>
      </w:pPr>
      <w:r>
        <w:rPr>
          <w:b/>
          <w:sz w:val="28"/>
          <w:szCs w:val="28"/>
        </w:rPr>
        <w:t xml:space="preserve">Глава сельского поселения                                         </w:t>
      </w:r>
      <w:proofErr w:type="spellStart"/>
      <w:r>
        <w:rPr>
          <w:b/>
          <w:sz w:val="28"/>
          <w:szCs w:val="28"/>
        </w:rPr>
        <w:t>С.В.Панфилова</w:t>
      </w:r>
      <w:proofErr w:type="spellEnd"/>
    </w:p>
    <w:p w14:paraId="623A7252" w14:textId="77777777" w:rsidR="00E960BA" w:rsidRDefault="00E960BA" w:rsidP="00E960BA">
      <w:pPr>
        <w:rPr>
          <w:b/>
          <w:sz w:val="28"/>
          <w:szCs w:val="28"/>
        </w:rPr>
      </w:pPr>
    </w:p>
    <w:p w14:paraId="7740A0CF" w14:textId="77777777" w:rsidR="00E960BA" w:rsidRDefault="00E960BA" w:rsidP="00E960BA">
      <w:pPr>
        <w:rPr>
          <w:sz w:val="28"/>
          <w:szCs w:val="28"/>
        </w:rPr>
      </w:pPr>
    </w:p>
    <w:p w14:paraId="0566210F" w14:textId="77777777" w:rsidR="00E960BA" w:rsidRDefault="00E960BA" w:rsidP="00E960BA">
      <w:pPr>
        <w:rPr>
          <w:sz w:val="24"/>
          <w:szCs w:val="24"/>
        </w:rPr>
      </w:pPr>
    </w:p>
    <w:p w14:paraId="3A0EF9AB" w14:textId="77777777" w:rsidR="00E960BA" w:rsidRDefault="00E960BA" w:rsidP="00E960BA"/>
    <w:p w14:paraId="6B8CD7F4" w14:textId="77777777" w:rsidR="00E960BA" w:rsidRDefault="00E960BA" w:rsidP="00E960BA">
      <w:pPr>
        <w:jc w:val="center"/>
        <w:rPr>
          <w:b/>
          <w:sz w:val="28"/>
          <w:szCs w:val="28"/>
        </w:rPr>
      </w:pPr>
      <w:r>
        <w:br w:type="page"/>
      </w:r>
      <w:r>
        <w:rPr>
          <w:b/>
          <w:sz w:val="28"/>
          <w:szCs w:val="28"/>
        </w:rPr>
        <w:lastRenderedPageBreak/>
        <w:t>ПРОТОКОЛ</w:t>
      </w:r>
    </w:p>
    <w:p w14:paraId="1545ACBF" w14:textId="77777777" w:rsidR="00E960BA" w:rsidRDefault="00E960BA" w:rsidP="00E960BA">
      <w:pPr>
        <w:jc w:val="center"/>
        <w:rPr>
          <w:b/>
          <w:sz w:val="28"/>
          <w:szCs w:val="28"/>
        </w:rPr>
      </w:pPr>
      <w:r>
        <w:rPr>
          <w:b/>
          <w:sz w:val="28"/>
          <w:szCs w:val="28"/>
        </w:rPr>
        <w:t xml:space="preserve">публичных слушаний </w:t>
      </w:r>
      <w:proofErr w:type="gramStart"/>
      <w:r>
        <w:rPr>
          <w:b/>
          <w:sz w:val="28"/>
          <w:szCs w:val="28"/>
        </w:rPr>
        <w:t>о</w:t>
      </w:r>
      <w:proofErr w:type="gramEnd"/>
      <w:r>
        <w:rPr>
          <w:b/>
          <w:sz w:val="28"/>
          <w:szCs w:val="28"/>
        </w:rPr>
        <w:t xml:space="preserve"> </w:t>
      </w:r>
      <w:proofErr w:type="gramStart"/>
      <w:r>
        <w:rPr>
          <w:b/>
          <w:sz w:val="28"/>
          <w:szCs w:val="28"/>
        </w:rPr>
        <w:t>принятий</w:t>
      </w:r>
      <w:proofErr w:type="gramEnd"/>
      <w:r>
        <w:rPr>
          <w:b/>
          <w:sz w:val="28"/>
          <w:szCs w:val="28"/>
        </w:rPr>
        <w:t xml:space="preserve"> изменений и дополнений в Устав Опеченского сельского поселения </w:t>
      </w:r>
      <w:proofErr w:type="spellStart"/>
      <w:r>
        <w:rPr>
          <w:b/>
          <w:sz w:val="28"/>
          <w:szCs w:val="28"/>
        </w:rPr>
        <w:t>Боровичского</w:t>
      </w:r>
      <w:proofErr w:type="spellEnd"/>
      <w:r>
        <w:rPr>
          <w:b/>
          <w:sz w:val="28"/>
          <w:szCs w:val="28"/>
        </w:rPr>
        <w:t xml:space="preserve"> муниципального района Новгородской области</w:t>
      </w:r>
    </w:p>
    <w:p w14:paraId="2D00CDAA" w14:textId="77777777" w:rsidR="00E960BA" w:rsidRDefault="00E960BA" w:rsidP="00E960BA">
      <w:pPr>
        <w:jc w:val="both"/>
        <w:rPr>
          <w:sz w:val="28"/>
          <w:szCs w:val="28"/>
        </w:rPr>
      </w:pPr>
    </w:p>
    <w:p w14:paraId="12DEC807" w14:textId="77777777" w:rsidR="00E960BA" w:rsidRDefault="00E960BA" w:rsidP="00E960BA">
      <w:pPr>
        <w:jc w:val="both"/>
        <w:rPr>
          <w:sz w:val="28"/>
          <w:szCs w:val="28"/>
        </w:rPr>
      </w:pPr>
    </w:p>
    <w:p w14:paraId="07AC8326" w14:textId="77777777" w:rsidR="00E960BA" w:rsidRDefault="00E960BA" w:rsidP="00E960BA">
      <w:pPr>
        <w:jc w:val="both"/>
        <w:rPr>
          <w:sz w:val="28"/>
          <w:szCs w:val="28"/>
        </w:rPr>
      </w:pPr>
      <w:r>
        <w:rPr>
          <w:sz w:val="28"/>
          <w:szCs w:val="28"/>
        </w:rPr>
        <w:t>Время проведения – 16 октября 2023 г</w:t>
      </w:r>
      <w:proofErr w:type="gramStart"/>
      <w:r>
        <w:rPr>
          <w:sz w:val="28"/>
          <w:szCs w:val="28"/>
        </w:rPr>
        <w:t xml:space="preserve"> ,</w:t>
      </w:r>
      <w:proofErr w:type="gramEnd"/>
      <w:r>
        <w:rPr>
          <w:sz w:val="28"/>
          <w:szCs w:val="28"/>
        </w:rPr>
        <w:t xml:space="preserve"> в 17.10 час.</w:t>
      </w:r>
    </w:p>
    <w:p w14:paraId="002FEAAD" w14:textId="77777777" w:rsidR="00E960BA" w:rsidRDefault="00E960BA" w:rsidP="00E960BA">
      <w:pPr>
        <w:jc w:val="both"/>
        <w:rPr>
          <w:sz w:val="28"/>
          <w:szCs w:val="28"/>
        </w:rPr>
      </w:pPr>
      <w:r>
        <w:rPr>
          <w:sz w:val="28"/>
          <w:szCs w:val="28"/>
        </w:rPr>
        <w:t>Место проведени</w:t>
      </w:r>
      <w:proofErr w:type="gramStart"/>
      <w:r>
        <w:rPr>
          <w:sz w:val="28"/>
          <w:szCs w:val="28"/>
        </w:rPr>
        <w:t>я-</w:t>
      </w:r>
      <w:proofErr w:type="gramEnd"/>
      <w:r>
        <w:rPr>
          <w:sz w:val="28"/>
          <w:szCs w:val="28"/>
        </w:rPr>
        <w:t xml:space="preserve">  здание Администрации  сельского поселения</w:t>
      </w:r>
    </w:p>
    <w:p w14:paraId="494AA638" w14:textId="77777777" w:rsidR="00E960BA" w:rsidRDefault="00E960BA" w:rsidP="00E960BA">
      <w:pPr>
        <w:jc w:val="both"/>
        <w:rPr>
          <w:sz w:val="28"/>
          <w:szCs w:val="28"/>
        </w:rPr>
      </w:pPr>
      <w:r>
        <w:rPr>
          <w:sz w:val="28"/>
          <w:szCs w:val="28"/>
        </w:rPr>
        <w:t>Присутствовали- 18 человек</w:t>
      </w:r>
    </w:p>
    <w:p w14:paraId="4FD7951A" w14:textId="77777777" w:rsidR="00E960BA" w:rsidRDefault="00E960BA" w:rsidP="00E960BA">
      <w:pPr>
        <w:jc w:val="both"/>
        <w:rPr>
          <w:sz w:val="28"/>
          <w:szCs w:val="28"/>
        </w:rPr>
      </w:pPr>
      <w:r>
        <w:rPr>
          <w:sz w:val="28"/>
          <w:szCs w:val="28"/>
        </w:rPr>
        <w:t>Панфилова С.В..- Глава сельского поселения, депутаты сельского поселения, старосты населенных пунктов, жители сельского поселения.</w:t>
      </w:r>
    </w:p>
    <w:p w14:paraId="1C7FD7BF" w14:textId="77777777" w:rsidR="00E960BA" w:rsidRDefault="00E960BA" w:rsidP="00E960BA">
      <w:pPr>
        <w:jc w:val="both"/>
        <w:rPr>
          <w:sz w:val="28"/>
          <w:szCs w:val="28"/>
        </w:rPr>
      </w:pPr>
      <w:r>
        <w:rPr>
          <w:sz w:val="28"/>
          <w:szCs w:val="28"/>
        </w:rPr>
        <w:t xml:space="preserve">Путем открытого голосования избраны:                                                        председательствующий  </w:t>
      </w:r>
      <w:proofErr w:type="spellStart"/>
      <w:r>
        <w:rPr>
          <w:sz w:val="28"/>
          <w:szCs w:val="28"/>
        </w:rPr>
        <w:t>Сигова</w:t>
      </w:r>
      <w:proofErr w:type="spellEnd"/>
      <w:r>
        <w:rPr>
          <w:sz w:val="28"/>
          <w:szCs w:val="28"/>
        </w:rPr>
        <w:t xml:space="preserve"> Л.А., заместитель Главы администрации сельского поселения;</w:t>
      </w:r>
    </w:p>
    <w:p w14:paraId="6F8470EF" w14:textId="77777777" w:rsidR="00E960BA" w:rsidRDefault="00E960BA" w:rsidP="00E960BA">
      <w:pPr>
        <w:jc w:val="both"/>
        <w:rPr>
          <w:sz w:val="28"/>
          <w:szCs w:val="28"/>
        </w:rPr>
      </w:pPr>
      <w:r>
        <w:rPr>
          <w:sz w:val="28"/>
          <w:szCs w:val="28"/>
        </w:rPr>
        <w:t xml:space="preserve">Секретарь </w:t>
      </w:r>
      <w:proofErr w:type="spellStart"/>
      <w:r>
        <w:rPr>
          <w:sz w:val="28"/>
          <w:szCs w:val="28"/>
        </w:rPr>
        <w:t>Тулаева</w:t>
      </w:r>
      <w:proofErr w:type="spellEnd"/>
      <w:r>
        <w:rPr>
          <w:sz w:val="28"/>
          <w:szCs w:val="28"/>
        </w:rPr>
        <w:t xml:space="preserve"> В.А., служащий администрации сельского поселения.</w:t>
      </w:r>
    </w:p>
    <w:p w14:paraId="46ED63A8" w14:textId="77777777" w:rsidR="00E960BA" w:rsidRDefault="00E960BA" w:rsidP="00E960BA">
      <w:pPr>
        <w:jc w:val="both"/>
        <w:rPr>
          <w:sz w:val="28"/>
          <w:szCs w:val="28"/>
        </w:rPr>
      </w:pPr>
      <w:r>
        <w:rPr>
          <w:sz w:val="28"/>
          <w:szCs w:val="28"/>
        </w:rPr>
        <w:t>Выступила: Панфилова С.В., она доложила, что в целях приведения Устава сельского поселения в соответствие с действующим законодательством необходимо принять изменения и дополнения в Устав Опеченского сельского поселения.</w:t>
      </w:r>
    </w:p>
    <w:p w14:paraId="1C14EDFD" w14:textId="77777777" w:rsidR="00E960BA" w:rsidRDefault="00E960BA" w:rsidP="00E960BA">
      <w:pPr>
        <w:jc w:val="both"/>
        <w:rPr>
          <w:sz w:val="28"/>
          <w:szCs w:val="28"/>
        </w:rPr>
      </w:pPr>
    </w:p>
    <w:p w14:paraId="69FAC119" w14:textId="77777777" w:rsidR="00E960BA" w:rsidRDefault="00E960BA" w:rsidP="00E960BA">
      <w:pPr>
        <w:jc w:val="both"/>
        <w:rPr>
          <w:sz w:val="28"/>
          <w:szCs w:val="28"/>
        </w:rPr>
      </w:pPr>
      <w:r>
        <w:rPr>
          <w:sz w:val="28"/>
          <w:szCs w:val="28"/>
        </w:rPr>
        <w:tab/>
        <w:t>По результатам проведенной юридической экспертизы необходимо внести изменения и дополнения в Устав Опеченского сельского поселения:</w:t>
      </w:r>
    </w:p>
    <w:p w14:paraId="1619CD34" w14:textId="0714D9BA" w:rsidR="008B629E" w:rsidRPr="00DD0B06" w:rsidRDefault="002B368C" w:rsidP="00DD0B06">
      <w:pPr>
        <w:rPr>
          <w:sz w:val="28"/>
          <w:szCs w:val="28"/>
        </w:rPr>
      </w:pPr>
      <w:r w:rsidRPr="00DD0B06">
        <w:rPr>
          <w:b/>
          <w:sz w:val="28"/>
          <w:szCs w:val="28"/>
        </w:rPr>
        <w:t xml:space="preserve">          </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1"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1A8F82E8"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r w:rsidR="002B1933">
        <w:rPr>
          <w:sz w:val="28"/>
          <w:szCs w:val="28"/>
        </w:rPr>
        <w:t>Опеченского</w:t>
      </w:r>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C97E9B7"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w:t>
      </w:r>
      <w:r w:rsidR="00383EAE" w:rsidRPr="002621B5">
        <w:rPr>
          <w:sz w:val="28"/>
          <w:szCs w:val="28"/>
        </w:rPr>
        <w:lastRenderedPageBreak/>
        <w:t xml:space="preserve">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w:t>
      </w:r>
      <w:r w:rsidRPr="002621B5">
        <w:rPr>
          <w:sz w:val="28"/>
          <w:szCs w:val="28"/>
        </w:rPr>
        <w:lastRenderedPageBreak/>
        <w:t>местного самоуправления Новгородской области и органами государственной власти Новгородской области».</w:t>
      </w:r>
    </w:p>
    <w:p w14:paraId="49B4AFDF"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1"/>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566DC7C5"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w:t>
      </w:r>
      <w:r w:rsidR="002A54E7">
        <w:rPr>
          <w:bCs/>
          <w:sz w:val="28"/>
          <w:szCs w:val="28"/>
        </w:rPr>
        <w:t>ный знак старосты, подтверждающи</w:t>
      </w:r>
      <w:r w:rsidRPr="002621B5">
        <w:rPr>
          <w:bCs/>
          <w:sz w:val="28"/>
          <w:szCs w:val="28"/>
        </w:rPr>
        <w:t>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4AB60361" w14:textId="77777777" w:rsidR="000B5777" w:rsidRDefault="000B5777" w:rsidP="00DF2170">
      <w:pPr>
        <w:ind w:firstLine="709"/>
        <w:jc w:val="both"/>
        <w:outlineLvl w:val="2"/>
        <w:rPr>
          <w:sz w:val="28"/>
          <w:szCs w:val="28"/>
        </w:rPr>
      </w:pP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xml:space="preserve">, а обеспечение его проведения осуществляется </w:t>
      </w:r>
      <w:r w:rsidRPr="00DF2170">
        <w:rPr>
          <w:sz w:val="28"/>
          <w:szCs w:val="28"/>
        </w:rPr>
        <w:lastRenderedPageBreak/>
        <w:t>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8"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63A68A33"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r w:rsidR="002B1933">
        <w:rPr>
          <w:b/>
          <w:bCs/>
          <w:sz w:val="28"/>
          <w:szCs w:val="28"/>
        </w:rPr>
        <w:t>Опеченского</w:t>
      </w:r>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9"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1CF87AC2"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1C7F5909"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2B1933">
        <w:rPr>
          <w:b/>
          <w:sz w:val="28"/>
          <w:szCs w:val="28"/>
        </w:rPr>
        <w:t>Глава Опеченского</w:t>
      </w:r>
      <w:r w:rsidR="004E57CC" w:rsidRPr="004E57CC">
        <w:rPr>
          <w:b/>
          <w:sz w:val="28"/>
          <w:szCs w:val="28"/>
        </w:rPr>
        <w:t xml:space="preserve">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77B0ECAA" w14:textId="77777777" w:rsidR="00932B95" w:rsidRPr="004E57CC" w:rsidRDefault="00932B95" w:rsidP="00932B95">
      <w:pPr>
        <w:autoSpaceDE w:val="0"/>
        <w:autoSpaceDN w:val="0"/>
        <w:adjustRightInd w:val="0"/>
        <w:ind w:firstLine="709"/>
        <w:jc w:val="both"/>
        <w:rPr>
          <w:spacing w:val="-2"/>
          <w:sz w:val="28"/>
          <w:szCs w:val="28"/>
        </w:rPr>
      </w:pPr>
    </w:p>
    <w:p w14:paraId="11EF2D3C" w14:textId="79E39C8F"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r w:rsidR="002B1933">
        <w:rPr>
          <w:b/>
          <w:sz w:val="28"/>
          <w:szCs w:val="28"/>
        </w:rPr>
        <w:t>Опеченского</w:t>
      </w:r>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54FA8A2" w14:textId="77777777" w:rsidR="00BB021F" w:rsidRDefault="00BB021F" w:rsidP="00BB021F">
      <w:pPr>
        <w:shd w:val="clear" w:color="auto" w:fill="FFFFFF"/>
        <w:tabs>
          <w:tab w:val="left" w:pos="816"/>
        </w:tabs>
        <w:ind w:firstLine="709"/>
        <w:jc w:val="both"/>
        <w:rPr>
          <w:color w:val="000000" w:themeColor="text1"/>
          <w:sz w:val="28"/>
          <w:szCs w:val="28"/>
        </w:rPr>
      </w:pPr>
    </w:p>
    <w:p w14:paraId="4980C1DA" w14:textId="34A17371"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w:t>
      </w:r>
      <w:r w:rsidR="002B1933">
        <w:rPr>
          <w:b/>
          <w:sz w:val="28"/>
          <w:szCs w:val="28"/>
        </w:rPr>
        <w:t>депутатов Опеченского</w:t>
      </w:r>
      <w:r w:rsidR="005D0F00" w:rsidRPr="00AD2CBC">
        <w:rPr>
          <w:b/>
          <w:sz w:val="28"/>
          <w:szCs w:val="28"/>
        </w:rPr>
        <w:t xml:space="preserve"> сельского поселения»:</w:t>
      </w:r>
    </w:p>
    <w:p w14:paraId="6B99A721" w14:textId="1D64B1E1"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в </w:t>
      </w:r>
      <w:proofErr w:type="gramStart"/>
      <w:r>
        <w:rPr>
          <w:sz w:val="28"/>
          <w:szCs w:val="28"/>
        </w:rPr>
        <w:t>порядке</w:t>
      </w:r>
      <w:proofErr w:type="gramEnd"/>
      <w:r>
        <w:rPr>
          <w:sz w:val="28"/>
          <w:szCs w:val="28"/>
        </w:rPr>
        <w:t xml:space="preserve"> установленном частью 8 настоящей статьи</w:t>
      </w:r>
      <w:r w:rsidRPr="003267F3">
        <w:rPr>
          <w:sz w:val="28"/>
          <w:szCs w:val="28"/>
        </w:rPr>
        <w:t>.</w:t>
      </w:r>
    </w:p>
    <w:p w14:paraId="507A7B4E" w14:textId="45D1743C"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266BC3A6" w14:textId="77777777" w:rsidR="00BB021F" w:rsidRDefault="00BB021F" w:rsidP="00BB021F">
      <w:pPr>
        <w:pStyle w:val="a9"/>
        <w:rPr>
          <w:rFonts w:ascii="Times New Roman" w:hAnsi="Times New Roman"/>
          <w:b w:val="0"/>
          <w:sz w:val="28"/>
          <w:szCs w:val="28"/>
        </w:rPr>
      </w:pPr>
    </w:p>
    <w:p w14:paraId="02F8E4AF" w14:textId="1ABE718B"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w:t>
      </w:r>
      <w:r w:rsidR="002B1933">
        <w:rPr>
          <w:rFonts w:ascii="Times New Roman" w:hAnsi="Times New Roman"/>
          <w:sz w:val="28"/>
          <w:szCs w:val="28"/>
        </w:rPr>
        <w:t>депутатов Опеченского</w:t>
      </w:r>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775796CD"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«Избирательная</w:t>
      </w:r>
      <w:r w:rsidR="002B1933">
        <w:rPr>
          <w:b/>
          <w:color w:val="000000" w:themeColor="text1"/>
          <w:sz w:val="28"/>
          <w:szCs w:val="28"/>
        </w:rPr>
        <w:t xml:space="preserve"> комиссия Опеченского</w:t>
      </w:r>
      <w:r w:rsidRPr="000B5777">
        <w:rPr>
          <w:b/>
          <w:color w:val="000000" w:themeColor="text1"/>
          <w:sz w:val="28"/>
          <w:szCs w:val="28"/>
        </w:rPr>
        <w:t xml:space="preserve"> сельского поселения»</w:t>
      </w:r>
      <w:r>
        <w:rPr>
          <w:color w:val="000000" w:themeColor="text1"/>
          <w:sz w:val="28"/>
          <w:szCs w:val="28"/>
        </w:rPr>
        <w:t xml:space="preserve"> исключить.</w:t>
      </w:r>
    </w:p>
    <w:p w14:paraId="7C496364" w14:textId="77777777" w:rsidR="003B552C" w:rsidRDefault="003B552C" w:rsidP="003B552C">
      <w:pPr>
        <w:ind w:firstLine="709"/>
        <w:jc w:val="both"/>
        <w:rPr>
          <w:sz w:val="28"/>
          <w:szCs w:val="28"/>
        </w:rPr>
      </w:pPr>
    </w:p>
    <w:p w14:paraId="2676E1A0" w14:textId="77777777" w:rsidR="003B552C" w:rsidRDefault="003B552C" w:rsidP="003B552C">
      <w:pPr>
        <w:ind w:firstLine="709"/>
        <w:jc w:val="both"/>
        <w:rPr>
          <w:sz w:val="28"/>
          <w:szCs w:val="28"/>
        </w:rPr>
      </w:pPr>
      <w:proofErr w:type="gramStart"/>
      <w:r>
        <w:rPr>
          <w:sz w:val="28"/>
          <w:szCs w:val="28"/>
        </w:rPr>
        <w:t>Выступила депутат Совета депутатов Опеченского сельского поселения Боброва Н.А. Она предложила</w:t>
      </w:r>
      <w:proofErr w:type="gramEnd"/>
      <w:r>
        <w:rPr>
          <w:sz w:val="28"/>
          <w:szCs w:val="28"/>
        </w:rPr>
        <w:t xml:space="preserve"> внести изменения и дополнения в  Устав Опеченского сельского поселения </w:t>
      </w:r>
      <w:proofErr w:type="spellStart"/>
      <w:r>
        <w:rPr>
          <w:sz w:val="28"/>
          <w:szCs w:val="28"/>
        </w:rPr>
        <w:t>Боровичского</w:t>
      </w:r>
      <w:proofErr w:type="spellEnd"/>
      <w:r>
        <w:rPr>
          <w:sz w:val="28"/>
          <w:szCs w:val="28"/>
        </w:rPr>
        <w:t xml:space="preserve"> муниципального района Новгородской области.</w:t>
      </w:r>
    </w:p>
    <w:p w14:paraId="39BA78FD" w14:textId="6C012E34" w:rsidR="003B552C" w:rsidRDefault="003B552C" w:rsidP="003B552C">
      <w:pPr>
        <w:jc w:val="both"/>
        <w:rPr>
          <w:sz w:val="28"/>
          <w:szCs w:val="28"/>
        </w:rPr>
      </w:pPr>
      <w:r>
        <w:rPr>
          <w:b/>
          <w:sz w:val="28"/>
          <w:szCs w:val="28"/>
        </w:rPr>
        <w:t>Голосовали:</w:t>
      </w:r>
      <w:r>
        <w:rPr>
          <w:sz w:val="28"/>
          <w:szCs w:val="28"/>
        </w:rPr>
        <w:t xml:space="preserve"> «за»- восемнадцать человек, «против» - нет, «воздержались» - нет. </w:t>
      </w:r>
    </w:p>
    <w:p w14:paraId="41C04EC9" w14:textId="77777777" w:rsidR="003B552C" w:rsidRDefault="003B552C" w:rsidP="003B552C">
      <w:pPr>
        <w:pStyle w:val="a6"/>
        <w:spacing w:before="0" w:beforeAutospacing="0" w:after="0" w:afterAutospacing="0"/>
        <w:ind w:firstLine="709"/>
        <w:jc w:val="both"/>
        <w:rPr>
          <w:sz w:val="28"/>
          <w:szCs w:val="28"/>
        </w:rPr>
      </w:pPr>
      <w:r>
        <w:rPr>
          <w:sz w:val="28"/>
          <w:szCs w:val="28"/>
        </w:rPr>
        <w:t xml:space="preserve">Решили внести изменения и дополнения  в Устав Опеченского сельского поселения </w:t>
      </w:r>
      <w:proofErr w:type="spellStart"/>
      <w:r>
        <w:rPr>
          <w:sz w:val="28"/>
          <w:szCs w:val="28"/>
        </w:rPr>
        <w:t>Боровичского</w:t>
      </w:r>
      <w:proofErr w:type="spellEnd"/>
      <w:r>
        <w:rPr>
          <w:sz w:val="28"/>
          <w:szCs w:val="28"/>
        </w:rPr>
        <w:t xml:space="preserve"> муниципального района Новгородской области.</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46D4FE71"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002B1933">
        <w:rPr>
          <w:b/>
          <w:szCs w:val="28"/>
        </w:rPr>
        <w:t xml:space="preserve">                  С.В.Панфилова</w:t>
      </w:r>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A54E7"/>
    <w:rsid w:val="002B1933"/>
    <w:rsid w:val="002B368C"/>
    <w:rsid w:val="0031039D"/>
    <w:rsid w:val="0032231D"/>
    <w:rsid w:val="0033198E"/>
    <w:rsid w:val="00352719"/>
    <w:rsid w:val="003569F7"/>
    <w:rsid w:val="00381476"/>
    <w:rsid w:val="00383EAE"/>
    <w:rsid w:val="003840B2"/>
    <w:rsid w:val="003B552C"/>
    <w:rsid w:val="003C17A0"/>
    <w:rsid w:val="003C1E85"/>
    <w:rsid w:val="00422E9C"/>
    <w:rsid w:val="004C39B2"/>
    <w:rsid w:val="004D4EDE"/>
    <w:rsid w:val="004E57CC"/>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E5462"/>
    <w:rsid w:val="009E6902"/>
    <w:rsid w:val="00A33F47"/>
    <w:rsid w:val="00A462DF"/>
    <w:rsid w:val="00A578FA"/>
    <w:rsid w:val="00A93E1D"/>
    <w:rsid w:val="00AC52B4"/>
    <w:rsid w:val="00AD2CBC"/>
    <w:rsid w:val="00B44F91"/>
    <w:rsid w:val="00B84C91"/>
    <w:rsid w:val="00BB021F"/>
    <w:rsid w:val="00BD76FF"/>
    <w:rsid w:val="00C6008A"/>
    <w:rsid w:val="00C855F5"/>
    <w:rsid w:val="00C92FCA"/>
    <w:rsid w:val="00D10B0F"/>
    <w:rsid w:val="00D26F2D"/>
    <w:rsid w:val="00D60C48"/>
    <w:rsid w:val="00DD0B06"/>
    <w:rsid w:val="00DF2170"/>
    <w:rsid w:val="00DF3744"/>
    <w:rsid w:val="00E34E40"/>
    <w:rsid w:val="00E77927"/>
    <w:rsid w:val="00E80B68"/>
    <w:rsid w:val="00E960BA"/>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iPriority w:val="99"/>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 w:type="paragraph" w:styleId="ab">
    <w:name w:val="Balloon Text"/>
    <w:basedOn w:val="a"/>
    <w:link w:val="ac"/>
    <w:rsid w:val="00BD76FF"/>
    <w:rPr>
      <w:rFonts w:ascii="Tahoma" w:hAnsi="Tahoma" w:cs="Tahoma"/>
      <w:sz w:val="16"/>
      <w:szCs w:val="16"/>
    </w:rPr>
  </w:style>
  <w:style w:type="character" w:customStyle="1" w:styleId="ac">
    <w:name w:val="Текст выноски Знак"/>
    <w:basedOn w:val="a0"/>
    <w:link w:val="ab"/>
    <w:rsid w:val="00BD7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iPriority w:val="99"/>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 w:type="paragraph" w:styleId="ab">
    <w:name w:val="Balloon Text"/>
    <w:basedOn w:val="a"/>
    <w:link w:val="ac"/>
    <w:rsid w:val="00BD76FF"/>
    <w:rPr>
      <w:rFonts w:ascii="Tahoma" w:hAnsi="Tahoma" w:cs="Tahoma"/>
      <w:sz w:val="16"/>
      <w:szCs w:val="16"/>
    </w:rPr>
  </w:style>
  <w:style w:type="character" w:customStyle="1" w:styleId="ac">
    <w:name w:val="Текст выноски Знак"/>
    <w:basedOn w:val="a0"/>
    <w:link w:val="ab"/>
    <w:rsid w:val="00BD7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7460">
      <w:bodyDiv w:val="1"/>
      <w:marLeft w:val="0"/>
      <w:marRight w:val="0"/>
      <w:marTop w:val="0"/>
      <w:marBottom w:val="0"/>
      <w:divBdr>
        <w:top w:val="none" w:sz="0" w:space="0" w:color="auto"/>
        <w:left w:val="none" w:sz="0" w:space="0" w:color="auto"/>
        <w:bottom w:val="none" w:sz="0" w:space="0" w:color="auto"/>
        <w:right w:val="none" w:sz="0" w:space="0" w:color="auto"/>
      </w:divBdr>
    </w:div>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03529719">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B8DC-2E6D-4D18-A272-F4E61E0F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2</cp:revision>
  <cp:lastPrinted>2023-10-20T09:23:00Z</cp:lastPrinted>
  <dcterms:created xsi:type="dcterms:W3CDTF">2023-10-20T09:23:00Z</dcterms:created>
  <dcterms:modified xsi:type="dcterms:W3CDTF">2023-10-20T09:23:00Z</dcterms:modified>
</cp:coreProperties>
</file>