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604A" w14:textId="7A8F31D6" w:rsidR="00527806" w:rsidRDefault="005B40BE" w:rsidP="005B40BE">
      <w:pPr>
        <w:jc w:val="center"/>
        <w:rPr>
          <w:color w:val="FF0000"/>
          <w:sz w:val="44"/>
          <w:szCs w:val="44"/>
        </w:rPr>
      </w:pPr>
      <w:r w:rsidRPr="005B40BE">
        <w:rPr>
          <w:color w:val="FF0000"/>
          <w:sz w:val="44"/>
          <w:szCs w:val="44"/>
        </w:rPr>
        <w:t>ПРП «ТОС – 2024» (ТОС «Пульс»)</w:t>
      </w:r>
    </w:p>
    <w:p w14:paraId="6277CC49" w14:textId="77777777" w:rsidR="00C13682" w:rsidRDefault="00C13682" w:rsidP="005B40BE">
      <w:pPr>
        <w:jc w:val="center"/>
        <w:rPr>
          <w:color w:val="FF0000"/>
          <w:sz w:val="44"/>
          <w:szCs w:val="44"/>
        </w:rPr>
      </w:pPr>
    </w:p>
    <w:p w14:paraId="05FFA92D" w14:textId="0A13199F" w:rsidR="00E63786" w:rsidRDefault="00C13682" w:rsidP="00C13682">
      <w:pPr>
        <w:rPr>
          <w:color w:val="FF0000"/>
          <w:sz w:val="44"/>
          <w:szCs w:val="44"/>
        </w:rPr>
      </w:pP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71BB2720" wp14:editId="664CB843">
            <wp:extent cx="2333625" cy="31112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794" cy="312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 w:rsidR="00E63786">
        <w:rPr>
          <w:noProof/>
        </w:rPr>
        <w:drawing>
          <wp:inline distT="0" distB="0" distL="0" distR="0" wp14:anchorId="6BD3D939" wp14:editId="7A3AD9CA">
            <wp:extent cx="2321885" cy="30956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97" cy="310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 w:rsidRPr="00C13682">
        <w:rPr>
          <w:noProof/>
        </w:rPr>
        <w:drawing>
          <wp:inline distT="0" distB="0" distL="0" distR="0" wp14:anchorId="1B42C9AF" wp14:editId="0AC67550">
            <wp:extent cx="2266950" cy="302238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494" cy="303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D18CF" w14:textId="77777777" w:rsidR="00CE2012" w:rsidRDefault="00CE2012" w:rsidP="00D4046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34186" w14:textId="737EFF82" w:rsidR="00D4046D" w:rsidRDefault="00D4046D" w:rsidP="00D4046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5D3C">
        <w:rPr>
          <w:rFonts w:ascii="Times New Roman" w:hAnsi="Times New Roman" w:cs="Times New Roman"/>
          <w:b/>
          <w:bCs/>
          <w:sz w:val="28"/>
          <w:szCs w:val="28"/>
        </w:rPr>
        <w:t>Благоустройство территории у памятника воинам, погибшим в годы Великой Отечественной Войны 1941-1945 годы в с. Опеченский Посад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210F27D" w14:textId="2640B2B5" w:rsidR="005B40BE" w:rsidRPr="005B40BE" w:rsidRDefault="005B40BE" w:rsidP="00E63786">
      <w:pPr>
        <w:rPr>
          <w:color w:val="FF0000"/>
          <w:sz w:val="44"/>
          <w:szCs w:val="44"/>
        </w:rPr>
      </w:pPr>
    </w:p>
    <w:sectPr w:rsidR="005B40BE" w:rsidRPr="005B40BE" w:rsidSect="005B40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56"/>
    <w:rsid w:val="00494E56"/>
    <w:rsid w:val="00527806"/>
    <w:rsid w:val="005B40BE"/>
    <w:rsid w:val="00C13682"/>
    <w:rsid w:val="00CE2012"/>
    <w:rsid w:val="00D4046D"/>
    <w:rsid w:val="00E6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F4C1"/>
  <w15:chartTrackingRefBased/>
  <w15:docId w15:val="{61E3ED8B-B2FC-4EFB-83B9-21661922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2024-11-11T08:34:00Z</dcterms:created>
  <dcterms:modified xsi:type="dcterms:W3CDTF">2024-11-11T11:06:00Z</dcterms:modified>
</cp:coreProperties>
</file>